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D870" w14:textId="0D107FA0" w:rsidR="00363120" w:rsidRPr="004B00FC" w:rsidRDefault="004B00FC">
      <w:pPr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b/>
          <w:bCs/>
          <w:color w:val="000000" w:themeColor="text1"/>
          <w:sz w:val="24"/>
        </w:rPr>
      </w:pPr>
      <w:r w:rsidRPr="004B00FC">
        <w:rPr>
          <w:rFonts w:ascii="Franklin Gothic Medium" w:eastAsia="Franklin Gothic Medium" w:hAnsi="Franklin Gothic Medium" w:cs="Franklin Gothic Medium"/>
          <w:b/>
          <w:bCs/>
          <w:color w:val="000000" w:themeColor="text1"/>
          <w:sz w:val="46"/>
        </w:rPr>
        <w:t>POZVÁNKA NA X</w:t>
      </w:r>
      <w:r>
        <w:rPr>
          <w:rFonts w:ascii="Franklin Gothic Medium" w:eastAsia="Franklin Gothic Medium" w:hAnsi="Franklin Gothic Medium" w:cs="Franklin Gothic Medium"/>
          <w:b/>
          <w:bCs/>
          <w:color w:val="000000" w:themeColor="text1"/>
          <w:sz w:val="46"/>
        </w:rPr>
        <w:t>L</w:t>
      </w:r>
      <w:r w:rsidRPr="004B00FC">
        <w:rPr>
          <w:rFonts w:ascii="Franklin Gothic Medium" w:eastAsia="Franklin Gothic Medium" w:hAnsi="Franklin Gothic Medium" w:cs="Franklin Gothic Medium"/>
          <w:b/>
          <w:bCs/>
          <w:color w:val="000000" w:themeColor="text1"/>
          <w:sz w:val="46"/>
        </w:rPr>
        <w:t>. ROČNÍK</w:t>
      </w:r>
    </w:p>
    <w:p w14:paraId="706B2ADC" w14:textId="77777777" w:rsidR="00363120" w:rsidRPr="004B00FC" w:rsidRDefault="004B00FC">
      <w:pPr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b/>
          <w:bCs/>
          <w:color w:val="000000" w:themeColor="text1"/>
          <w:sz w:val="46"/>
        </w:rPr>
      </w:pPr>
      <w:r w:rsidRPr="004B00FC">
        <w:rPr>
          <w:rFonts w:ascii="Franklin Gothic Medium" w:eastAsia="Franklin Gothic Medium" w:hAnsi="Franklin Gothic Medium" w:cs="Franklin Gothic Medium"/>
          <w:b/>
          <w:bCs/>
          <w:color w:val="000000" w:themeColor="text1"/>
          <w:sz w:val="46"/>
        </w:rPr>
        <w:t>MEMORIÁLU VÁCLAVA PECHÁČKA</w:t>
      </w:r>
    </w:p>
    <w:p w14:paraId="5A582298" w14:textId="4CFCCF67" w:rsidR="00363120" w:rsidRDefault="00363120">
      <w:pPr>
        <w:spacing w:after="0" w:line="240" w:lineRule="auto"/>
        <w:jc w:val="center"/>
        <w:rPr>
          <w:rFonts w:ascii="Arial Black" w:eastAsia="Arial Black" w:hAnsi="Arial Black" w:cs="Arial Black"/>
          <w:sz w:val="24"/>
        </w:rPr>
      </w:pPr>
    </w:p>
    <w:p w14:paraId="023417FC" w14:textId="77777777" w:rsidR="00363120" w:rsidRDefault="00363120">
      <w:pPr>
        <w:spacing w:after="0" w:line="240" w:lineRule="auto"/>
        <w:jc w:val="center"/>
        <w:rPr>
          <w:rFonts w:ascii="Arial Black" w:eastAsia="Arial Black" w:hAnsi="Arial Black" w:cs="Arial Black"/>
          <w:sz w:val="24"/>
        </w:rPr>
      </w:pPr>
    </w:p>
    <w:p w14:paraId="4EC78883" w14:textId="543C17FA" w:rsidR="004B00FC" w:rsidRDefault="007C12FD" w:rsidP="004B00FC">
      <w:pPr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color w:val="000000"/>
          <w:sz w:val="30"/>
        </w:rPr>
      </w:pPr>
      <w:r>
        <w:rPr>
          <w:rFonts w:ascii="Franklin Gothic Medium" w:eastAsia="Franklin Gothic Medium" w:hAnsi="Franklin Gothic Medium" w:cs="Franklin Gothic Medium"/>
          <w:color w:val="000000"/>
          <w:sz w:val="30"/>
        </w:rPr>
        <w:t>7. 8. 2021</w:t>
      </w:r>
    </w:p>
    <w:p w14:paraId="5AA049DD" w14:textId="77777777" w:rsidR="004B00FC" w:rsidRDefault="004B00FC" w:rsidP="004B00FC">
      <w:pPr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color w:val="000000"/>
          <w:sz w:val="30"/>
        </w:rPr>
      </w:pPr>
    </w:p>
    <w:p w14:paraId="65E4755F" w14:textId="77777777" w:rsidR="004B00FC" w:rsidRDefault="004B00FC" w:rsidP="004B00FC">
      <w:pPr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color w:val="000000"/>
          <w:sz w:val="30"/>
        </w:rPr>
      </w:pPr>
      <w:r>
        <w:rPr>
          <w:rFonts w:ascii="Franklin Gothic Medium" w:eastAsia="Franklin Gothic Medium" w:hAnsi="Franklin Gothic Medium" w:cs="Franklin Gothic Medium"/>
          <w:color w:val="000000"/>
          <w:sz w:val="30"/>
        </w:rPr>
        <w:t>pořádá SDH Nové Sedliště</w:t>
      </w:r>
    </w:p>
    <w:p w14:paraId="0F1EB539" w14:textId="33B28DC8" w:rsidR="004B00FC" w:rsidRPr="004B00FC" w:rsidRDefault="004B00FC" w:rsidP="004B00FC">
      <w:pPr>
        <w:spacing w:after="0" w:line="240" w:lineRule="auto"/>
        <w:jc w:val="center"/>
        <w:rPr>
          <w:rFonts w:ascii="Arial Black" w:eastAsia="Franklin Gothic Medium" w:hAnsi="Arial Black" w:cs="Franklin Gothic Medium"/>
          <w:b/>
          <w:bCs/>
          <w:i/>
          <w:iCs/>
          <w:color w:val="000000"/>
          <w:sz w:val="36"/>
          <w:szCs w:val="36"/>
        </w:rPr>
      </w:pPr>
      <w:r>
        <w:rPr>
          <w:rFonts w:ascii="Franklin Gothic Medium" w:eastAsia="Franklin Gothic Medium" w:hAnsi="Franklin Gothic Medium" w:cs="Franklin Gothic Medium"/>
          <w:color w:val="000000"/>
          <w:sz w:val="30"/>
        </w:rPr>
        <w:t xml:space="preserve"> </w:t>
      </w:r>
      <w:r w:rsidRPr="004B00FC">
        <w:rPr>
          <w:rFonts w:ascii="Arial Black" w:eastAsia="Franklin Gothic Medium" w:hAnsi="Arial Black" w:cs="Franklin Gothic Medium"/>
          <w:b/>
          <w:bCs/>
          <w:i/>
          <w:iCs/>
          <w:color w:val="000000"/>
          <w:sz w:val="36"/>
          <w:szCs w:val="36"/>
        </w:rPr>
        <w:t>XL. ročník Memoriálu Václava Pecháčka</w:t>
      </w:r>
    </w:p>
    <w:p w14:paraId="302C6F32" w14:textId="77777777" w:rsidR="004B00FC" w:rsidRDefault="004B00FC" w:rsidP="004B00FC">
      <w:pPr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color w:val="000000"/>
          <w:sz w:val="30"/>
        </w:rPr>
      </w:pPr>
    </w:p>
    <w:p w14:paraId="525B6873" w14:textId="281B08C6" w:rsidR="00363120" w:rsidRDefault="004B00FC" w:rsidP="004B00FC">
      <w:pPr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color w:val="000000"/>
          <w:sz w:val="30"/>
        </w:rPr>
        <w:t>Zveme Vás tímto k účasti v soutěži</w:t>
      </w:r>
    </w:p>
    <w:p w14:paraId="17C2E02B" w14:textId="523E9B05" w:rsidR="00363120" w:rsidRDefault="004B00FC" w:rsidP="004B00FC">
      <w:pPr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color w:val="000000"/>
          <w:sz w:val="30"/>
        </w:rPr>
      </w:pPr>
      <w:r>
        <w:rPr>
          <w:rFonts w:ascii="Franklin Gothic Medium" w:eastAsia="Franklin Gothic Medium" w:hAnsi="Franklin Gothic Medium" w:cs="Franklin Gothic Medium"/>
          <w:color w:val="000000"/>
          <w:sz w:val="30"/>
        </w:rPr>
        <w:t>věnované památce tohoto dobrovolného hasiče.</w:t>
      </w:r>
    </w:p>
    <w:p w14:paraId="2A1E83AD" w14:textId="77777777" w:rsidR="00363120" w:rsidRDefault="00363120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</w:p>
    <w:p w14:paraId="6FAE4435" w14:textId="77777777" w:rsidR="00363120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Soutěž se koná v Novém Sedlišti od 13:00 hodin. Příjezd a prezentace</w:t>
      </w:r>
    </w:p>
    <w:p w14:paraId="0B7BA695" w14:textId="77777777" w:rsidR="00363120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soutěžních družstev od 12:00 hodin. Předpokládaný konec 17:00 hod.</w:t>
      </w:r>
    </w:p>
    <w:p w14:paraId="21B26963" w14:textId="77777777" w:rsidR="00363120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color w:val="000000"/>
          <w:sz w:val="28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 xml:space="preserve">          Startovné pro kategorie muži i ženy je 150,- Kč.</w:t>
      </w:r>
    </w:p>
    <w:p w14:paraId="5481CAD6" w14:textId="77777777" w:rsidR="00363120" w:rsidRDefault="00363120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</w:p>
    <w:p w14:paraId="124F65B6" w14:textId="77777777" w:rsidR="00363120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i/>
          <w:color w:val="000000"/>
          <w:sz w:val="28"/>
        </w:rPr>
        <w:t>Propozice soutěže:</w:t>
      </w:r>
    </w:p>
    <w:p w14:paraId="0AFDB529" w14:textId="77777777" w:rsidR="00363120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Soutěží se dle platných směrnic požárního sportu ve dvou pokusech</w:t>
      </w:r>
    </w:p>
    <w:p w14:paraId="421BA8A8" w14:textId="77777777" w:rsidR="00363120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(voda z kádě, hadice B75 (3x), C52, elektronické nástřikové terče, bez</w:t>
      </w:r>
    </w:p>
    <w:p w14:paraId="3A2208CD" w14:textId="77777777" w:rsidR="00363120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přetlakového ventilu). Lepší čas se počítá do výsledného pořadí. V ka-</w:t>
      </w:r>
    </w:p>
    <w:p w14:paraId="46B87D29" w14:textId="77777777" w:rsidR="00363120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tegorii ženy povolen start jednoho muže (dráha na 2B). Případná účast</w:t>
      </w:r>
    </w:p>
    <w:p w14:paraId="2EA65BD2" w14:textId="77777777" w:rsidR="00363120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závodníka za více družstev po dohodě s pořadatelem. Pořadatel si vy-</w:t>
      </w:r>
    </w:p>
    <w:p w14:paraId="3F1D5D88" w14:textId="77777777" w:rsidR="00363120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hrazuje právo na změnu pravidel.</w:t>
      </w:r>
    </w:p>
    <w:p w14:paraId="649A06DE" w14:textId="77777777" w:rsidR="00363120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První místo v kategorii muži vyhrává sud piva! Kromě klasických cen</w:t>
      </w:r>
    </w:p>
    <w:p w14:paraId="04065209" w14:textId="5E15DAA7" w:rsidR="00363120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color w:val="000000"/>
          <w:sz w:val="28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získává vítěz na rok putovní pohár.</w:t>
      </w:r>
    </w:p>
    <w:p w14:paraId="27417553" w14:textId="77777777" w:rsidR="004B00FC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color w:val="000000"/>
          <w:sz w:val="28"/>
        </w:rPr>
      </w:pPr>
    </w:p>
    <w:p w14:paraId="0185DF84" w14:textId="77777777" w:rsidR="00363120" w:rsidRDefault="00363120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</w:p>
    <w:p w14:paraId="07DC7FEE" w14:textId="19AC8489" w:rsidR="00363120" w:rsidRDefault="004B00FC" w:rsidP="004B00FC">
      <w:pPr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color w:val="000000"/>
          <w:sz w:val="28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Po skončení soutěže se bude konat v tomtéž prostoru hudební koncert</w:t>
      </w:r>
    </w:p>
    <w:p w14:paraId="0A65414F" w14:textId="77777777" w:rsidR="004B00FC" w:rsidRDefault="004B00FC" w:rsidP="004B00FC">
      <w:pPr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sz w:val="24"/>
        </w:rPr>
      </w:pPr>
    </w:p>
    <w:p w14:paraId="2367BEF7" w14:textId="698721E4" w:rsidR="004B00FC" w:rsidRPr="004B00FC" w:rsidRDefault="004B00FC" w:rsidP="004B00FC">
      <w:pPr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b/>
          <w:bCs/>
          <w:color w:val="000000"/>
          <w:sz w:val="36"/>
          <w:szCs w:val="36"/>
        </w:rPr>
      </w:pPr>
      <w:r w:rsidRPr="004B00FC">
        <w:rPr>
          <w:rFonts w:ascii="Franklin Gothic Medium" w:eastAsia="Franklin Gothic Medium" w:hAnsi="Franklin Gothic Medium" w:cs="Franklin Gothic Medium"/>
          <w:b/>
          <w:bCs/>
          <w:color w:val="000000"/>
          <w:sz w:val="36"/>
          <w:szCs w:val="36"/>
        </w:rPr>
        <w:t xml:space="preserve">IFA ROCK! </w:t>
      </w:r>
    </w:p>
    <w:p w14:paraId="002C1424" w14:textId="77777777" w:rsidR="004B00FC" w:rsidRDefault="004B00FC" w:rsidP="004B00FC">
      <w:pPr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color w:val="000000"/>
          <w:sz w:val="28"/>
        </w:rPr>
      </w:pPr>
    </w:p>
    <w:p w14:paraId="3124910C" w14:textId="2CFA8FB4" w:rsidR="00363120" w:rsidRDefault="004B00FC" w:rsidP="004B00FC">
      <w:pPr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Předpokládaný začátek je od 18:00 hodin.</w:t>
      </w:r>
    </w:p>
    <w:p w14:paraId="62DD588E" w14:textId="77777777" w:rsidR="00363120" w:rsidRDefault="004B00FC" w:rsidP="004B00FC">
      <w:pPr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Čas začátku koncertu se může změnit v závislosti na ukončení soutěže</w:t>
      </w:r>
    </w:p>
    <w:p w14:paraId="609B23F3" w14:textId="152C1C06" w:rsidR="00363120" w:rsidRDefault="004B00FC" w:rsidP="004B00FC">
      <w:pPr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color w:val="000000"/>
          <w:sz w:val="28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a průběhu příprav na tento koncert.</w:t>
      </w:r>
    </w:p>
    <w:p w14:paraId="583BD1B8" w14:textId="09E95AE3" w:rsidR="004B00FC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color w:val="000000"/>
          <w:sz w:val="28"/>
        </w:rPr>
      </w:pPr>
    </w:p>
    <w:p w14:paraId="58505E2D" w14:textId="54B7BB31" w:rsidR="004B00FC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color w:val="000000"/>
          <w:sz w:val="28"/>
        </w:rPr>
      </w:pPr>
    </w:p>
    <w:p w14:paraId="279529DC" w14:textId="77777777" w:rsidR="004B00FC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color w:val="000000"/>
          <w:sz w:val="28"/>
        </w:rPr>
      </w:pPr>
    </w:p>
    <w:p w14:paraId="3ABF1A10" w14:textId="77777777" w:rsidR="00363120" w:rsidRDefault="00363120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</w:p>
    <w:p w14:paraId="5057AA28" w14:textId="77777777" w:rsidR="00363120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Kontaktní osoba: Ondřej Fojtíček</w:t>
      </w:r>
    </w:p>
    <w:p w14:paraId="4E27B246" w14:textId="77777777" w:rsidR="00363120" w:rsidRDefault="004B00FC">
      <w:pPr>
        <w:spacing w:after="0" w:line="240" w:lineRule="auto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tel: 607 692 699</w:t>
      </w:r>
    </w:p>
    <w:p w14:paraId="19F26824" w14:textId="5130B5B5" w:rsidR="00363120" w:rsidRDefault="004B00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</w:rPr>
        <w:t>e-mail: ondrafojticek@seznam.cz</w:t>
      </w:r>
    </w:p>
    <w:sectPr w:rsidR="0036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120"/>
    <w:rsid w:val="00363120"/>
    <w:rsid w:val="004B00FC"/>
    <w:rsid w:val="007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021D"/>
  <w15:docId w15:val="{2CFF9958-603E-48A1-8A3C-B0790BD6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 Fojtíček</cp:lastModifiedBy>
  <cp:revision>3</cp:revision>
  <dcterms:created xsi:type="dcterms:W3CDTF">2021-07-14T15:17:00Z</dcterms:created>
  <dcterms:modified xsi:type="dcterms:W3CDTF">2021-07-14T15:24:00Z</dcterms:modified>
</cp:coreProperties>
</file>