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42C3" w14:textId="77777777" w:rsidR="00ED2636" w:rsidRPr="00ED2636" w:rsidRDefault="00ED2636" w:rsidP="00ED2636">
      <w:pPr>
        <w:jc w:val="center"/>
        <w:rPr>
          <w:sz w:val="40"/>
          <w:szCs w:val="40"/>
        </w:rPr>
      </w:pPr>
      <w:r w:rsidRPr="00ED2636">
        <w:rPr>
          <w:sz w:val="40"/>
          <w:szCs w:val="40"/>
        </w:rPr>
        <w:t xml:space="preserve">Místní římskokatolická farnost vás zve </w:t>
      </w:r>
    </w:p>
    <w:p w14:paraId="534F10F3" w14:textId="77777777" w:rsidR="00ED2636" w:rsidRDefault="00ED2636" w:rsidP="00ED2636">
      <w:pPr>
        <w:jc w:val="center"/>
        <w:rPr>
          <w:sz w:val="40"/>
          <w:szCs w:val="40"/>
        </w:rPr>
      </w:pPr>
      <w:r w:rsidRPr="00ED2636">
        <w:rPr>
          <w:sz w:val="40"/>
          <w:szCs w:val="40"/>
        </w:rPr>
        <w:t xml:space="preserve">u příležitosti Noci kostelů </w:t>
      </w:r>
    </w:p>
    <w:p w14:paraId="1B4A1984" w14:textId="77777777" w:rsidR="00ED2636" w:rsidRDefault="00ED2636" w:rsidP="00ED2636">
      <w:pPr>
        <w:jc w:val="center"/>
        <w:rPr>
          <w:sz w:val="40"/>
          <w:szCs w:val="40"/>
        </w:rPr>
      </w:pPr>
    </w:p>
    <w:p w14:paraId="04C18B43" w14:textId="54BBCDA1" w:rsidR="00ED2636" w:rsidRDefault="00ED2636" w:rsidP="00ED2636">
      <w:pPr>
        <w:jc w:val="center"/>
        <w:rPr>
          <w:noProof/>
        </w:rPr>
      </w:pPr>
    </w:p>
    <w:p w14:paraId="43CC73B4" w14:textId="5249771F" w:rsidR="00D1281B" w:rsidRDefault="00D1281B" w:rsidP="00ED263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6BB84D" wp14:editId="08538312">
            <wp:extent cx="5760720" cy="384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Žehnání sochy-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468F" w14:textId="77777777" w:rsidR="00ED2636" w:rsidRPr="00ED2636" w:rsidRDefault="00ED2636" w:rsidP="00ED2636">
      <w:pPr>
        <w:jc w:val="center"/>
        <w:rPr>
          <w:sz w:val="40"/>
          <w:szCs w:val="40"/>
        </w:rPr>
      </w:pPr>
    </w:p>
    <w:p w14:paraId="28879EC9" w14:textId="77777777" w:rsidR="00ED2636" w:rsidRPr="00ED2636" w:rsidRDefault="00ED2636" w:rsidP="00ED2636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263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komentovanou prohlídku kostela         sv. Prokopa a Oldřicha ve Starém Sedlišti</w:t>
      </w:r>
    </w:p>
    <w:p w14:paraId="75E35FC1" w14:textId="77777777" w:rsidR="00ED2636" w:rsidRPr="008C5BFB" w:rsidRDefault="00ED2636" w:rsidP="00ED2636">
      <w:pPr>
        <w:jc w:val="center"/>
        <w:rPr>
          <w:sz w:val="48"/>
          <w:szCs w:val="48"/>
        </w:rPr>
      </w:pPr>
      <w:r w:rsidRPr="008C5BFB">
        <w:rPr>
          <w:sz w:val="48"/>
          <w:szCs w:val="48"/>
        </w:rPr>
        <w:t>s návštěvou zákoutí, kam se při běžné návštěvě kostela nedostanete</w:t>
      </w:r>
    </w:p>
    <w:p w14:paraId="2EDD6E0B" w14:textId="77777777" w:rsidR="00ED2636" w:rsidRDefault="00ED2636" w:rsidP="00ED2636">
      <w:pPr>
        <w:jc w:val="center"/>
      </w:pPr>
    </w:p>
    <w:p w14:paraId="7FD36A71" w14:textId="77777777" w:rsidR="00ED2636" w:rsidRPr="00ED2636" w:rsidRDefault="00ED2636" w:rsidP="00ED2636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2636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Sobota 25.5. v 15,00 hodin</w:t>
      </w:r>
      <w:bookmarkStart w:id="0" w:name="_GoBack"/>
      <w:bookmarkEnd w:id="0"/>
    </w:p>
    <w:sectPr w:rsidR="00ED2636" w:rsidRPr="00ED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15"/>
    <w:rsid w:val="00106CE1"/>
    <w:rsid w:val="002C1B15"/>
    <w:rsid w:val="008C5BFB"/>
    <w:rsid w:val="00CE02B9"/>
    <w:rsid w:val="00D1281B"/>
    <w:rsid w:val="00E20FDE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700D"/>
  <w15:chartTrackingRefBased/>
  <w15:docId w15:val="{CB14FA5F-2002-40D3-99DF-64D8426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Fojticek, Petr</dc:creator>
  <cp:keywords/>
  <dc:description/>
  <cp:lastModifiedBy>Petr Fojtíček</cp:lastModifiedBy>
  <cp:revision>3</cp:revision>
  <dcterms:created xsi:type="dcterms:W3CDTF">2019-05-14T15:38:00Z</dcterms:created>
  <dcterms:modified xsi:type="dcterms:W3CDTF">2019-05-14T16:18:00Z</dcterms:modified>
</cp:coreProperties>
</file>